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BF" w:rsidRDefault="00B32CB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2CBF" w:rsidRDefault="00B32CBF">
      <w:pPr>
        <w:pStyle w:val="ConsPlusNormal"/>
        <w:jc w:val="both"/>
        <w:outlineLvl w:val="0"/>
      </w:pPr>
    </w:p>
    <w:p w:rsidR="00B32CBF" w:rsidRDefault="00B32CBF">
      <w:pPr>
        <w:pStyle w:val="ConsPlusNormal"/>
        <w:outlineLvl w:val="0"/>
      </w:pPr>
      <w:r>
        <w:t>Зарегистрировано в Минюсте России 18 июня 2020 г. N 58696</w:t>
      </w:r>
    </w:p>
    <w:p w:rsidR="00B32CBF" w:rsidRDefault="00B32C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CBF" w:rsidRDefault="00B32CBF">
      <w:pPr>
        <w:pStyle w:val="ConsPlusNormal"/>
        <w:jc w:val="both"/>
      </w:pPr>
    </w:p>
    <w:p w:rsidR="00B32CBF" w:rsidRDefault="00B32CBF">
      <w:pPr>
        <w:pStyle w:val="ConsPlusTitle"/>
        <w:jc w:val="center"/>
      </w:pPr>
      <w:r>
        <w:t>МИНИСТЕРСТВО НАУКИ И ВЫСШЕГО ОБРАЗОВАНИЯ</w:t>
      </w:r>
    </w:p>
    <w:p w:rsidR="00B32CBF" w:rsidRDefault="00B32CBF">
      <w:pPr>
        <w:pStyle w:val="ConsPlusTitle"/>
        <w:jc w:val="center"/>
      </w:pPr>
      <w:r>
        <w:t>РОССИЙСКОЙ ФЕДЕРАЦИИ</w:t>
      </w:r>
    </w:p>
    <w:p w:rsidR="00B32CBF" w:rsidRDefault="00B32CBF">
      <w:pPr>
        <w:pStyle w:val="ConsPlusTitle"/>
        <w:jc w:val="center"/>
      </w:pPr>
    </w:p>
    <w:p w:rsidR="00B32CBF" w:rsidRDefault="00B32CBF">
      <w:pPr>
        <w:pStyle w:val="ConsPlusTitle"/>
        <w:jc w:val="center"/>
      </w:pPr>
      <w:r>
        <w:t>ПРИКАЗ</w:t>
      </w:r>
    </w:p>
    <w:p w:rsidR="00B32CBF" w:rsidRDefault="00B32CBF">
      <w:pPr>
        <w:pStyle w:val="ConsPlusTitle"/>
        <w:jc w:val="center"/>
      </w:pPr>
      <w:r>
        <w:t>от 15 июня 2020 г. N 726</w:t>
      </w:r>
    </w:p>
    <w:p w:rsidR="00B32CBF" w:rsidRDefault="00B32CBF">
      <w:pPr>
        <w:pStyle w:val="ConsPlusTitle"/>
        <w:jc w:val="center"/>
      </w:pPr>
    </w:p>
    <w:p w:rsidR="00B32CBF" w:rsidRDefault="00B32CBF">
      <w:pPr>
        <w:pStyle w:val="ConsPlusTitle"/>
        <w:jc w:val="center"/>
      </w:pPr>
      <w:r>
        <w:t>ОБ ОСОБЕННОСТЯХ</w:t>
      </w:r>
    </w:p>
    <w:p w:rsidR="00B32CBF" w:rsidRDefault="00B32CBF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B32CBF" w:rsidRDefault="00B32CBF">
      <w:pPr>
        <w:pStyle w:val="ConsPlusTitle"/>
        <w:jc w:val="center"/>
      </w:pPr>
      <w:r>
        <w:t>ВЫСШЕГО ОБРАЗОВАНИЯ - ПРОГРАММАМ БАКАЛАВРИАТА, ПРОГРАММАМ</w:t>
      </w:r>
    </w:p>
    <w:p w:rsidR="00B32CBF" w:rsidRDefault="00B32CBF">
      <w:pPr>
        <w:pStyle w:val="ConsPlusTitle"/>
        <w:jc w:val="center"/>
      </w:pPr>
      <w:r>
        <w:t>СПЕЦИАЛИТЕТА, ПРОГРАММАМ МАГИСТРАТУРЫ, ПРОГРАММАМ</w:t>
      </w:r>
    </w:p>
    <w:p w:rsidR="00B32CBF" w:rsidRDefault="00B32CBF">
      <w:pPr>
        <w:pStyle w:val="ConsPlusTitle"/>
        <w:jc w:val="center"/>
      </w:pPr>
      <w:r>
        <w:t>ПОДГОТОВКИ НАУЧНО-ПЕДАГОГИЧЕСКИХ КАДРОВ В АСПИРАНТУРЕ</w:t>
      </w:r>
    </w:p>
    <w:p w:rsidR="00B32CBF" w:rsidRDefault="00B32CBF">
      <w:pPr>
        <w:pStyle w:val="ConsPlusTitle"/>
        <w:jc w:val="center"/>
      </w:pPr>
      <w:r>
        <w:t>НА 2020/21 УЧЕБНЫЙ ГОД</w:t>
      </w:r>
    </w:p>
    <w:p w:rsidR="00B32CBF" w:rsidRDefault="00B32CBF">
      <w:pPr>
        <w:pStyle w:val="ConsPlusNormal"/>
        <w:jc w:val="both"/>
      </w:pPr>
    </w:p>
    <w:p w:rsidR="00B32CBF" w:rsidRDefault="00B32CBF">
      <w:pPr>
        <w:pStyle w:val="ConsPlusNormal"/>
        <w:ind w:firstLine="540"/>
        <w:jc w:val="both"/>
      </w:pPr>
      <w:proofErr w:type="gramStart"/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Российской Федерации, а также в соответствии с </w:t>
      </w:r>
      <w:hyperlink r:id="rId5" w:history="1">
        <w:r>
          <w:rPr>
            <w:color w:val="0000FF"/>
          </w:rPr>
          <w:t>подпунктом 4.2.31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</w:t>
      </w:r>
      <w:proofErr w:type="gramEnd"/>
      <w:r>
        <w:t xml:space="preserve"> </w:t>
      </w:r>
      <w:proofErr w:type="gramStart"/>
      <w:r>
        <w:t>2020, N 7, ст. 846), приказываю:</w:t>
      </w:r>
      <w:proofErr w:type="gramEnd"/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Особенности</w:t>
        </w:r>
      </w:hyperlink>
      <w:r>
        <w:t xml:space="preserve"> приема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программам подготовки научно-педагогических кадров в аспирантуре на 2020/21 учебный год.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3 апреля 2020 г. N 547 "Об особенностях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программам подготовки научно-педагогических кадров в аспирантуре на 2020/21 учебный год" (зарегистрирован Министерством юстиции Российской Федерации 13 апреля 2020 г., регистрационный N 58062).</w:t>
      </w:r>
    </w:p>
    <w:p w:rsidR="00B32CBF" w:rsidRDefault="00B32CBF">
      <w:pPr>
        <w:pStyle w:val="ConsPlusNormal"/>
        <w:jc w:val="both"/>
      </w:pPr>
    </w:p>
    <w:p w:rsidR="00B32CBF" w:rsidRDefault="00B32CBF">
      <w:pPr>
        <w:pStyle w:val="ConsPlusNormal"/>
        <w:jc w:val="right"/>
      </w:pPr>
      <w:r>
        <w:t>Министр</w:t>
      </w:r>
    </w:p>
    <w:p w:rsidR="00B32CBF" w:rsidRDefault="00B32CBF">
      <w:pPr>
        <w:pStyle w:val="ConsPlusNormal"/>
        <w:jc w:val="right"/>
      </w:pPr>
      <w:r>
        <w:t>В.Н.ФАЛЬКОВ</w:t>
      </w:r>
    </w:p>
    <w:p w:rsidR="00B32CBF" w:rsidRDefault="00B32CBF">
      <w:pPr>
        <w:pStyle w:val="ConsPlusNormal"/>
        <w:jc w:val="both"/>
      </w:pPr>
    </w:p>
    <w:p w:rsidR="00B32CBF" w:rsidRDefault="00B32CBF">
      <w:pPr>
        <w:pStyle w:val="ConsPlusNormal"/>
        <w:jc w:val="both"/>
      </w:pPr>
    </w:p>
    <w:p w:rsidR="00B32CBF" w:rsidRDefault="00B32CBF">
      <w:pPr>
        <w:pStyle w:val="ConsPlusNormal"/>
        <w:jc w:val="both"/>
      </w:pPr>
    </w:p>
    <w:p w:rsidR="00B32CBF" w:rsidRDefault="00B32CBF">
      <w:pPr>
        <w:pStyle w:val="ConsPlusNormal"/>
        <w:jc w:val="both"/>
      </w:pPr>
    </w:p>
    <w:p w:rsidR="00B32CBF" w:rsidRDefault="00B32CBF">
      <w:pPr>
        <w:pStyle w:val="ConsPlusNormal"/>
        <w:jc w:val="both"/>
      </w:pPr>
    </w:p>
    <w:p w:rsidR="00B32CBF" w:rsidRDefault="00B32CBF">
      <w:pPr>
        <w:pStyle w:val="ConsPlusNormal"/>
        <w:jc w:val="right"/>
        <w:outlineLvl w:val="0"/>
      </w:pPr>
      <w:r>
        <w:t>Приложение</w:t>
      </w:r>
    </w:p>
    <w:p w:rsidR="00B32CBF" w:rsidRDefault="00B32CBF">
      <w:pPr>
        <w:pStyle w:val="ConsPlusNormal"/>
        <w:jc w:val="both"/>
      </w:pPr>
    </w:p>
    <w:p w:rsidR="00B32CBF" w:rsidRDefault="00B32CBF">
      <w:pPr>
        <w:pStyle w:val="ConsPlusNormal"/>
        <w:jc w:val="right"/>
      </w:pPr>
      <w:r>
        <w:t>Утверждены</w:t>
      </w:r>
    </w:p>
    <w:p w:rsidR="00B32CBF" w:rsidRDefault="00B32CBF">
      <w:pPr>
        <w:pStyle w:val="ConsPlusNormal"/>
        <w:jc w:val="right"/>
      </w:pPr>
      <w:r>
        <w:t>приказом Министерства науки</w:t>
      </w:r>
    </w:p>
    <w:p w:rsidR="00B32CBF" w:rsidRDefault="00B32CBF">
      <w:pPr>
        <w:pStyle w:val="ConsPlusNormal"/>
        <w:jc w:val="right"/>
      </w:pPr>
      <w:r>
        <w:t>и высшего образования</w:t>
      </w:r>
    </w:p>
    <w:p w:rsidR="00B32CBF" w:rsidRDefault="00B32CBF">
      <w:pPr>
        <w:pStyle w:val="ConsPlusNormal"/>
        <w:jc w:val="right"/>
      </w:pPr>
      <w:r>
        <w:t>Российской Федерации</w:t>
      </w:r>
    </w:p>
    <w:p w:rsidR="00B32CBF" w:rsidRDefault="00B32CBF">
      <w:pPr>
        <w:pStyle w:val="ConsPlusNormal"/>
        <w:jc w:val="right"/>
      </w:pPr>
      <w:r>
        <w:t>от 15 июня 2020 г. N 726</w:t>
      </w:r>
    </w:p>
    <w:p w:rsidR="00B32CBF" w:rsidRDefault="00B32CBF">
      <w:pPr>
        <w:pStyle w:val="ConsPlusNormal"/>
        <w:jc w:val="both"/>
      </w:pPr>
    </w:p>
    <w:p w:rsidR="00B32CBF" w:rsidRDefault="00B32CBF">
      <w:pPr>
        <w:pStyle w:val="ConsPlusTitle"/>
        <w:jc w:val="center"/>
      </w:pPr>
      <w:bookmarkStart w:id="0" w:name="P36"/>
      <w:bookmarkEnd w:id="0"/>
      <w:r>
        <w:t>ОСОБЕННОСТИ</w:t>
      </w:r>
    </w:p>
    <w:p w:rsidR="00B32CBF" w:rsidRDefault="00B32CBF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B32CBF" w:rsidRDefault="00B32CBF">
      <w:pPr>
        <w:pStyle w:val="ConsPlusTitle"/>
        <w:jc w:val="center"/>
      </w:pPr>
      <w:r>
        <w:lastRenderedPageBreak/>
        <w:t>ВЫСШЕГО ОБРАЗОВАНИЯ - ПРОГРАММАМ БАКАЛАВРИАТА, ПРОГРАММАМ</w:t>
      </w:r>
    </w:p>
    <w:p w:rsidR="00B32CBF" w:rsidRDefault="00B32CBF">
      <w:pPr>
        <w:pStyle w:val="ConsPlusTitle"/>
        <w:jc w:val="center"/>
      </w:pPr>
      <w:r>
        <w:t>СПЕЦИАЛИТЕТА, ПРОГРАММАМ МАГИСТРАТУРЫ, ПРОГРАММАМ</w:t>
      </w:r>
    </w:p>
    <w:p w:rsidR="00B32CBF" w:rsidRDefault="00B32CBF">
      <w:pPr>
        <w:pStyle w:val="ConsPlusTitle"/>
        <w:jc w:val="center"/>
      </w:pPr>
      <w:r>
        <w:t>ПОДГОТОВКИ НАУЧНО-ПЕДАГОГИЧЕСКИХ КАДРОВ В АСПИРАНТУРЕ</w:t>
      </w:r>
    </w:p>
    <w:p w:rsidR="00B32CBF" w:rsidRDefault="00B32CBF">
      <w:pPr>
        <w:pStyle w:val="ConsPlusTitle"/>
        <w:jc w:val="center"/>
      </w:pPr>
      <w:r>
        <w:t>НА 2020/21 УЧЕБНЫЙ ГОД</w:t>
      </w:r>
    </w:p>
    <w:p w:rsidR="00B32CBF" w:rsidRDefault="00B32CBF">
      <w:pPr>
        <w:pStyle w:val="ConsPlusNormal"/>
        <w:jc w:val="both"/>
      </w:pPr>
    </w:p>
    <w:p w:rsidR="00B32CBF" w:rsidRDefault="00B32CB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Особенности приема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программам подготовки научно-педагогических кадров в аспирантуре на 2020/21 учебный год (далее - Особенности) определяют правила приема граждан Российской Федерации, иностранных граждан и лиц без гражданства (далее - поступающие)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(далее соответственно -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proofErr w:type="gramEnd"/>
      <w:r>
        <w:t xml:space="preserve">) </w:t>
      </w:r>
      <w:proofErr w:type="gramStart"/>
      <w:r>
        <w:t xml:space="preserve">в образовательные организации высшего образования (далее - организации высшего образования), на обучение по образовательным программам высшего образования - программам магистратуры (далее - программы магистратуры), по программам подготовки научно-педагогических кадров в аспирантуре (далее - программы аспирантуры) в организации высшего образования и научные организации (далее вместе - организации), обусловленные мероприятиями, направленными на предотвращение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Российской Федерации.</w:t>
      </w:r>
      <w:proofErr w:type="gramEnd"/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proofErr w:type="gramStart"/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утвержденный приказом Министерства образования и науки Российской Федерации от 14 октября 2015 г. N 1147 (зарегистрирован Министерством юстиции Российской Федерации 30 октября 2015 г., регистрационный N 39572) с изменениями, внесенными приказами Министерства образования и науки Российской Федерации от 30 ноября 2015 г. N 1387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17 декабря 2015 г., регистрационный N 40152), от 30 марта 2016 г. N 333 (зарегистрирован Министерством юстиции Российской Федерации 19 апреля 2016 г., регистрационный N 41840), от 29 июля 2016 г. N 921 (зарегистрирован Министерством юстиции Российской Федерации 19 августа 2016 г., регистрационный N 43319), от 31 июля 2017 г. N 715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16 августа 2017 г., регистрационный N 47821), от 11 января 2018 г. N 24 (зарегистрирован Министерством юстиции Российской Федерации 2 февраля 2018 г., регистрационный N 49872), от 20 апреля 2018 г. N 290 (зарегистрирован Министерством юстиции Российской Федерации 15 мая 2018 г., регистрационный N 51101) и приказом Министерства науки и высшего образования Российской Федерации от 31 августа 2018 г</w:t>
      </w:r>
      <w:proofErr w:type="gramEnd"/>
      <w:r>
        <w:t xml:space="preserve">. </w:t>
      </w:r>
      <w:proofErr w:type="gramStart"/>
      <w:r>
        <w:t xml:space="preserve">N 36н (зарегистрирован Министерством юстиции Российской Федерации 12 сентября 2018 г., регистрационный N 52139) (далее - Порядок N 1147), и </w:t>
      </w:r>
      <w:hyperlink r:id="rId8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приказом Министерства образования и науки Российской Федерации от 12 января 2017 г. N 13 (зарегистрирован Министерством юстиции Российской Федерации 3 марта 2017 г., регистрационный N</w:t>
      </w:r>
      <w:proofErr w:type="gramEnd"/>
      <w:r>
        <w:t xml:space="preserve"> </w:t>
      </w:r>
      <w:proofErr w:type="gramStart"/>
      <w:r>
        <w:t>45843) с изменениями, внесенными приказом Министерства образования и науки Российской Федерации от 11 января 2018 г. N 23 (зарегистрирован Министерством юстиции Российской Федерации 1 февраля 2018 г., регистрационный N 49857) и приказом Министерства науки и высшего образования Российской Федерации от 17 декабря 2018 г. N 82н (зарегистрирован Министерством юстиции Российской Федерации 18 января 2019 г., регистрационный N 53439) (далее - Порядок</w:t>
      </w:r>
      <w:proofErr w:type="gramEnd"/>
      <w:r>
        <w:t xml:space="preserve"> </w:t>
      </w:r>
      <w:proofErr w:type="gramStart"/>
      <w:r>
        <w:t xml:space="preserve">N 13), в части способов представления документов, необходимых для поступления на обучение, сроков завершения приема указанных документов, сроков проведения вступительных испытаний, сроков размещения списков поступающих на официальном сайте организации в информационно-телекоммуникационной сети "Интернет", сроков зачисления на обучение, а также </w:t>
      </w:r>
      <w:hyperlink r:id="rId9" w:history="1">
        <w:r>
          <w:rPr>
            <w:color w:val="0000FF"/>
          </w:rPr>
          <w:t>пункт 21</w:t>
        </w:r>
      </w:hyperlink>
      <w:r>
        <w:t xml:space="preserve"> Порядка N 1147 не применяются.</w:t>
      </w:r>
      <w:proofErr w:type="gramEnd"/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Особенности не распространяются на порядок и условия приема в федеральные государственные организации, осуществляющие образовательную деятельность по </w:t>
      </w:r>
      <w:r>
        <w:lastRenderedPageBreak/>
        <w:t xml:space="preserve">образовательным программам высшего образования в области подготовки кадров в интересах обороны и безопасности государства, обеспечения законности и правопорядка, а также деятельность федеральных государственных организаций, осуществляющих образовательную деятельность по образовательным программам и находящихся в ведении федеральных государственных органов, указанных в </w:t>
      </w:r>
      <w:hyperlink r:id="rId10" w:history="1">
        <w:r>
          <w:rPr>
            <w:color w:val="0000FF"/>
          </w:rPr>
          <w:t>части 1 статьи 81</w:t>
        </w:r>
      </w:hyperlink>
      <w:r>
        <w:t xml:space="preserve"> Федерального</w:t>
      </w:r>
      <w:proofErr w:type="gramEnd"/>
      <w:r>
        <w:t xml:space="preserve"> закона от 29 декабря 2012 г. N 273-ФЗ "Об образовании в Российской Федерации" (Собрание законодательства Российской Федерации, 2012, N 53, ст. 7598; 2016, N 27, ст. 4160).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по очной и </w:t>
      </w:r>
      <w:proofErr w:type="spellStart"/>
      <w:r>
        <w:t>очно-заочной</w:t>
      </w:r>
      <w:proofErr w:type="spellEnd"/>
      <w:r>
        <w:t xml:space="preserve"> формам обучения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- контрольные цифры) устанавливается срок завершения проводимых организацией высшего образования самостоятельно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</w:t>
      </w:r>
      <w:proofErr w:type="gramEnd"/>
      <w:r>
        <w:t xml:space="preserve">, </w:t>
      </w:r>
      <w:proofErr w:type="gramStart"/>
      <w:r>
        <w:t>иных вступительных испытаний (далее вместе - вступительные испытания, проводимые организацией высшего образования), срок завершения приема документов, необходимых для поступления, от лиц, поступающих на обучение без прохождения указанных вступительных испытаний, - 18 августа 2020 г.</w:t>
      </w:r>
      <w:proofErr w:type="gramEnd"/>
    </w:p>
    <w:p w:rsidR="00B32CBF" w:rsidRDefault="00B32CBF">
      <w:pPr>
        <w:pStyle w:val="ConsPlusNormal"/>
        <w:spacing w:before="220"/>
        <w:ind w:firstLine="540"/>
        <w:jc w:val="both"/>
      </w:pPr>
      <w:proofErr w:type="gramStart"/>
      <w:r>
        <w:t xml:space="preserve">Сроки завершения приема документов, необходимых для поступления, от лиц, поступающих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по очной и </w:t>
      </w:r>
      <w:proofErr w:type="spellStart"/>
      <w:r>
        <w:t>очно-заочной</w:t>
      </w:r>
      <w:proofErr w:type="spellEnd"/>
      <w:r>
        <w:t xml:space="preserve"> формам обучения в рамках контрольных цифр приема по результатам вступительных испытаний, проводимых организацией высшего образования, по заочной форме обучения в рамках контрольных цифр приема, по договорам об оказании платных образовательных услуг, а также по программам магистратуры и программам</w:t>
      </w:r>
      <w:proofErr w:type="gramEnd"/>
      <w:r>
        <w:t xml:space="preserve"> аспирантуры определяются </w:t>
      </w:r>
      <w:hyperlink r:id="rId11" w:history="1">
        <w:r>
          <w:rPr>
            <w:color w:val="0000FF"/>
          </w:rPr>
          <w:t>Порядком</w:t>
        </w:r>
      </w:hyperlink>
      <w:r>
        <w:t xml:space="preserve"> N 1147 и </w:t>
      </w:r>
      <w:hyperlink r:id="rId12" w:history="1">
        <w:r>
          <w:rPr>
            <w:color w:val="0000FF"/>
          </w:rPr>
          <w:t>Порядком</w:t>
        </w:r>
      </w:hyperlink>
      <w:r>
        <w:t xml:space="preserve"> N 13 соответственно.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Прием документов, необходимых для поступления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, осуществляется до сдачи и получения поступающими результатов вступительных испытаний в форме единого государственного экзамена (далее - ЕГЭ), проводимых в соответствии с </w:t>
      </w:r>
      <w:hyperlink r:id="rId13" w:history="1">
        <w:r>
          <w:rPr>
            <w:color w:val="0000FF"/>
          </w:rPr>
          <w:t>пунктом 3</w:t>
        </w:r>
      </w:hyperlink>
      <w:r>
        <w:t xml:space="preserve"> Особенностей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proofErr w:type="gramEnd"/>
      <w:r>
        <w:t xml:space="preserve"> в 2020 году, утвержденных постановлением Правительства Российской Федерации от 10 июня 2020 г. N 842 (Официальный интернет-портал правовой информации http://www.pravo.gov.ru, 2020, 13 июня, N 0001202006130005).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6. Отдельные категории </w:t>
      </w:r>
      <w:proofErr w:type="gramStart"/>
      <w:r>
        <w:t>поступающих</w:t>
      </w:r>
      <w:proofErr w:type="gramEnd"/>
      <w:r>
        <w:t xml:space="preserve">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на базе среднего общего образования могут сдавать вступительные испытания по общеобразовательным предметам, проводимые организацией высшего образования самостоятельно: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дети-инвалиды, инвалиды;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иностранные граждане;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лица, которые прошли итоговые аттестационные процедуры в иностранных образовательных организациях, получили документ о среднем общем образовании в течение одного года до дня завершения приема документов и вступительных испытаний включительно.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7.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расписание вступительных испытаний, проводимых организацией самостоятельно, размещается на официальном сайте организации в информационно-телекоммуникационной сети "Интернет" (далее - официальный сайт) не позднее 15 июля 2020 г.</w:t>
      </w:r>
    </w:p>
    <w:p w:rsidR="00B32CBF" w:rsidRDefault="00B32CBF">
      <w:pPr>
        <w:pStyle w:val="ConsPlusNormal"/>
        <w:spacing w:before="220"/>
        <w:ind w:firstLine="540"/>
        <w:jc w:val="both"/>
      </w:pPr>
      <w:bookmarkStart w:id="1" w:name="P54"/>
      <w:bookmarkEnd w:id="1"/>
      <w:r>
        <w:lastRenderedPageBreak/>
        <w:t xml:space="preserve">8.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по очной и </w:t>
      </w:r>
      <w:proofErr w:type="spellStart"/>
      <w:r>
        <w:t>очно-заочной</w:t>
      </w:r>
      <w:proofErr w:type="spellEnd"/>
      <w:r>
        <w:t xml:space="preserve"> формам обучения в рамках контрольных цифр приема процедуры зачисления проводятся в следующие сроки: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1) размещение списков поступающих на официальном сайте - 19 августа 2020 г.;</w:t>
      </w:r>
    </w:p>
    <w:p w:rsidR="00B32CBF" w:rsidRDefault="00B32CBF">
      <w:pPr>
        <w:pStyle w:val="ConsPlusNormal"/>
        <w:spacing w:before="220"/>
        <w:ind w:firstLine="540"/>
        <w:jc w:val="both"/>
      </w:pPr>
      <w:proofErr w:type="gramStart"/>
      <w:r>
        <w:t xml:space="preserve">2) этап приоритетного зачисления - зачисление без вступительных испытаний, зачисление на места в пределах квоты приема на обучение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за счет бюджетных ассигнований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детей-сирот и детей, оставшихся без попечения родителей, лиц из числа детей-сирот и детей</w:t>
      </w:r>
      <w:proofErr w:type="gramEnd"/>
      <w:r>
        <w:t xml:space="preserve">, </w:t>
      </w:r>
      <w:proofErr w:type="gramStart"/>
      <w:r>
        <w:t xml:space="preserve">оставшихся без попечения родителей, ветеранов боевых действий из числа лиц, указанных в </w:t>
      </w:r>
      <w:hyperlink r:id="rId14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5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2019, N 40, ст. 5488), и квоты приема на целевое обучение (далее - места в пределах квот):</w:t>
      </w:r>
      <w:proofErr w:type="gramEnd"/>
    </w:p>
    <w:p w:rsidR="00B32CBF" w:rsidRDefault="00B32CBF">
      <w:pPr>
        <w:pStyle w:val="ConsPlusNormal"/>
        <w:spacing w:before="220"/>
        <w:ind w:firstLine="540"/>
        <w:jc w:val="both"/>
      </w:pPr>
      <w:r>
        <w:t>- 20 и 21 августа 2020 г. осуществляется прием заявлений о согласии на зачисление от лиц, поступающих без вступительных испытаний, поступающих на места в пределах квот;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- 22 августа 2020 г.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3) зачисление по результатам вступительных испытаний на места в рамках контрольных цифр приема за вычетом ме</w:t>
      </w:r>
      <w:proofErr w:type="gramStart"/>
      <w:r>
        <w:t>ст в пр</w:t>
      </w:r>
      <w:proofErr w:type="gramEnd"/>
      <w:r>
        <w:t>еделах квот, оставшиеся после зачисления без вступительных испытаний (далее - основные конкурсные места):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- 22 и 23 августа 2020 г. осуществляется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- 23 августа 2020 г. 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- 24 августа 2020 г. 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б) второй этап зачисления на основные конкурсные места - зачисление на 100% указанных мест: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- 24 и 25 августа 2020 г. осуществляется прием заявлений о согласии на зачисление от лиц, включенных в списки поступающих на основные конкурсные места;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- 25 августа 2020 г. 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- 26 августа 2020 г. 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проведения дополнительного приема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по очной и </w:t>
      </w:r>
      <w:proofErr w:type="spellStart"/>
      <w:r>
        <w:t>очно-заочной</w:t>
      </w:r>
      <w:proofErr w:type="spellEnd"/>
      <w:r>
        <w:t xml:space="preserve"> формам обучения на места в рамках </w:t>
      </w:r>
      <w:r>
        <w:lastRenderedPageBreak/>
        <w:t>контрольных цифр (далее - дополнительный прием) информация о дополнительном приеме размещается на официальном сайте не позднее 15 сентября 2020 г. Разрешение учредителя образовательной организации на проведение дополнительного приема не требуется.</w:t>
      </w:r>
      <w:proofErr w:type="gramEnd"/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10. Для </w:t>
      </w:r>
      <w:proofErr w:type="gramStart"/>
      <w:r>
        <w:t>поступления</w:t>
      </w:r>
      <w:proofErr w:type="gramEnd"/>
      <w:r>
        <w:t xml:space="preserve"> на обучение поступающие подают заявление о приеме с приложением необходимых документов: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1) в электронной форме посредством электронной информационной системы организации;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2) с использованием </w:t>
      </w:r>
      <w:proofErr w:type="spellStart"/>
      <w:r>
        <w:t>суперсервиса</w:t>
      </w:r>
      <w:proofErr w:type="spellEnd"/>
      <w:r>
        <w:t xml:space="preserve"> "Поступление в вуз </w:t>
      </w:r>
      <w:proofErr w:type="spellStart"/>
      <w:r>
        <w:t>онлайн</w:t>
      </w:r>
      <w:proofErr w:type="spellEnd"/>
      <w:r>
        <w:t xml:space="preserve">" посредством федеральной государственной информационной системы "Единый портал государственных и муниципальных услуг (функций)" (далее - </w:t>
      </w:r>
      <w:proofErr w:type="spellStart"/>
      <w:r>
        <w:t>суперсервис</w:t>
      </w:r>
      <w:proofErr w:type="spellEnd"/>
      <w:r>
        <w:t>);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3) через операторов почтовой связи общего пользования;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4) лично в организацию (если такая возможность предусмотрена в соответствии с </w:t>
      </w:r>
      <w:hyperlink w:anchor="P96" w:history="1">
        <w:r>
          <w:rPr>
            <w:color w:val="0000FF"/>
          </w:rPr>
          <w:t>пунктом 18</w:t>
        </w:r>
      </w:hyperlink>
      <w:r>
        <w:t xml:space="preserve"> Особенностей).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11. В заявлении о приеме не указываются: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1) при поступлении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- сведения о сдаче ЕГЭ и его результатах (при наличии нескольких результатов ЕГЭ по одному общеобразовательному предмету, срок действия которых не истек, используется наиболее высокий из указанных результатов);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2) способ возврата поданных документов (при подаче заявления о приеме в электронной форме).</w:t>
      </w:r>
    </w:p>
    <w:p w:rsidR="00B32CBF" w:rsidRDefault="00B32CBF">
      <w:pPr>
        <w:pStyle w:val="ConsPlusNormal"/>
        <w:spacing w:before="220"/>
        <w:ind w:firstLine="540"/>
        <w:jc w:val="both"/>
      </w:pPr>
      <w:bookmarkStart w:id="2" w:name="P77"/>
      <w:bookmarkEnd w:id="2"/>
      <w:r>
        <w:t xml:space="preserve">12. </w:t>
      </w:r>
      <w:proofErr w:type="gramStart"/>
      <w:r>
        <w:t xml:space="preserve">При представлении поступающим документа (документов) иностранного государства об образовании или об образовании и о квалификации, которые требуют в соответствии с </w:t>
      </w:r>
      <w:hyperlink r:id="rId16" w:history="1">
        <w:r>
          <w:rPr>
            <w:color w:val="0000FF"/>
          </w:rPr>
          <w:t>подпунктом 3 пункта 68</w:t>
        </w:r>
      </w:hyperlink>
      <w:r>
        <w:t xml:space="preserve"> Порядка N 1147 и </w:t>
      </w:r>
      <w:hyperlink r:id="rId17" w:history="1">
        <w:r>
          <w:rPr>
            <w:color w:val="0000FF"/>
          </w:rPr>
          <w:t>пунктом 24</w:t>
        </w:r>
      </w:hyperlink>
      <w:r>
        <w:t xml:space="preserve"> Порядка N 13 представления также свидетельства о признании иностранного образования и (или) иностранной квалификации (далее - свидетельство), поступающий при отсутствии свидетельства допускается организацией к участию в конкурсе по результатам оценки иностранного</w:t>
      </w:r>
      <w:proofErr w:type="gramEnd"/>
      <w:r>
        <w:t xml:space="preserve"> образования и (или) иностранной квалификации, проводимой организацией самостоятельно, с последующим получением и предоставлением свидетельства в течение первого года обучения.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13. При подаче заявления о приеме в электронной форме прилагаемые к нему документы представляются (направляются) в организацию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14. Для зачисления на обучение </w:t>
      </w:r>
      <w:proofErr w:type="gramStart"/>
      <w:r>
        <w:t>поступающий</w:t>
      </w:r>
      <w:proofErr w:type="gramEnd"/>
      <w:r>
        <w:t xml:space="preserve"> подает заявление о согласии на зачисление тем способом, которым было подано заявление о приеме.</w:t>
      </w:r>
    </w:p>
    <w:p w:rsidR="00B32CBF" w:rsidRDefault="00B32CBF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о согласии на зачисление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по очной и </w:t>
      </w:r>
      <w:proofErr w:type="spellStart"/>
      <w:r>
        <w:t>очно-заочной</w:t>
      </w:r>
      <w:proofErr w:type="spellEnd"/>
      <w:r>
        <w:t xml:space="preserve"> формам обучения в рамках контрольных цифр подается поступающим при подаче заявления о приеме и (или) в дни приема заявления о согласии на зачисление, предусмотренные </w:t>
      </w:r>
      <w:hyperlink w:anchor="P54" w:history="1">
        <w:r>
          <w:rPr>
            <w:color w:val="0000FF"/>
          </w:rPr>
          <w:t>пунктом 8</w:t>
        </w:r>
      </w:hyperlink>
      <w:r>
        <w:t xml:space="preserve"> Особенностей (за исключением заявления о согласии на зачисление без вступительных испытаний, которое подается при подаче заявления о приеме).</w:t>
      </w:r>
      <w:proofErr w:type="gramEnd"/>
      <w:r>
        <w:t xml:space="preserve"> В </w:t>
      </w:r>
      <w:r>
        <w:lastRenderedPageBreak/>
        <w:t>иных случаях заявление о согласии на зачисление подается поступающим при подаче заявления о приеме и (или) в дни приема заявления о согласии на зачисление, установленные организацией.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В заявлении о согласии на зачисление при поступлении на места в рамках контрольных цифр приема, в том числе на места в пределах квот, поступающий: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1) указывает обязательство в течение первого года обучения: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- представить в организацию оригинал документа, удостоверяющего образование соответствующего уровня, необходимого для зачисления;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- представить в организацию оригинал свидетельства в случае, предусмотренном </w:t>
      </w:r>
      <w:hyperlink w:anchor="P77" w:history="1">
        <w:r>
          <w:rPr>
            <w:color w:val="0000FF"/>
          </w:rPr>
          <w:t>пунктом 12</w:t>
        </w:r>
      </w:hyperlink>
      <w:r>
        <w:t xml:space="preserve"> Особенностей;</w:t>
      </w:r>
    </w:p>
    <w:p w:rsidR="00B32CBF" w:rsidRDefault="00B32CBF">
      <w:pPr>
        <w:pStyle w:val="ConsPlusNormal"/>
        <w:spacing w:before="220"/>
        <w:ind w:firstLine="540"/>
        <w:jc w:val="both"/>
      </w:pPr>
      <w:proofErr w:type="gramStart"/>
      <w:r>
        <w:t xml:space="preserve">- пройти обязательные предварительные медицинские осмотры (обследования) при обучении по специальностям и направлениям подготовки, входящим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</w:t>
      </w:r>
      <w:proofErr w:type="gramEnd"/>
      <w:r>
        <w:t xml:space="preserve"> (</w:t>
      </w:r>
      <w:proofErr w:type="gramStart"/>
      <w:r>
        <w:t>Собрание законодательства Российской Федерации, 2013, N 33, ст. 4398) (далее - медицинские осмотры, постановление N 697);</w:t>
      </w:r>
      <w:proofErr w:type="gramEnd"/>
    </w:p>
    <w:p w:rsidR="00B32CBF" w:rsidRDefault="00B32CBF">
      <w:pPr>
        <w:pStyle w:val="ConsPlusNormal"/>
        <w:spacing w:before="220"/>
        <w:ind w:firstLine="540"/>
        <w:jc w:val="both"/>
      </w:pPr>
      <w:proofErr w:type="gramStart"/>
      <w:r>
        <w:t xml:space="preserve">2) подтверждает, что у него отсутствуют действительные (не отозванные) заявления о согласии на зачисление на обучение по программам высшего образования данного уровня (для зачисления на обучение по программам </w:t>
      </w:r>
      <w:proofErr w:type="spellStart"/>
      <w:r>
        <w:t>бакалавриата</w:t>
      </w:r>
      <w:proofErr w:type="spellEnd"/>
      <w:r>
        <w:t xml:space="preserve"> или программам </w:t>
      </w:r>
      <w:proofErr w:type="spellStart"/>
      <w:r>
        <w:t>специалитета</w:t>
      </w:r>
      <w:proofErr w:type="spellEnd"/>
      <w:r>
        <w:t xml:space="preserve"> - заявления о согласии на зачисление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) на места в рамках контрольных цифр приема, в том числе поданные в другие организации.</w:t>
      </w:r>
      <w:proofErr w:type="gramEnd"/>
    </w:p>
    <w:p w:rsidR="00B32CBF" w:rsidRDefault="00B32CBF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медицинских противопоказаний по результатам прохождения медицинского осмотра обучающийся переводится по его заявлению на другое направление подготовки или специальность, не относящуюся к специальностям, направлениям подготовки, указанным в </w:t>
      </w:r>
      <w:hyperlink r:id="rId19" w:history="1">
        <w:r>
          <w:rPr>
            <w:color w:val="0000FF"/>
          </w:rPr>
          <w:t>постановлении</w:t>
        </w:r>
      </w:hyperlink>
      <w:r>
        <w:t xml:space="preserve"> N 697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лиц).</w:t>
      </w:r>
      <w:proofErr w:type="gramEnd"/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Поступающий</w:t>
      </w:r>
      <w:proofErr w:type="gramEnd"/>
      <w:r>
        <w:t xml:space="preserve"> вправе отозвать ранее поданное заявление о согласии на зачисление посредством подачи заявления об отказе от зачисления тем способом, которым было подано заявление о согласии на зачисление.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Взаимодействие с поступающими при подаче ими заявления о приеме посредством электронной информационной системы, включая возврат заявления о приеме в связи с представлением неполного комплекта документов, документов, содержащих недостоверные сведения, при проведении организацией самостоятельно вступительных испытаний, в том числе дополнительных вступительных испытаний, и рассмотрении апелляций, за исключением случаев, предусмотренных </w:t>
      </w:r>
      <w:hyperlink w:anchor="P96" w:history="1">
        <w:r>
          <w:rPr>
            <w:color w:val="0000FF"/>
          </w:rPr>
          <w:t>пунктом 18</w:t>
        </w:r>
      </w:hyperlink>
      <w:r>
        <w:t xml:space="preserve"> Особенностей, подачу заявления о согласии на зачисление, заявления об отказе</w:t>
      </w:r>
      <w:proofErr w:type="gramEnd"/>
      <w:r>
        <w:t xml:space="preserve"> от зачисления, осуществляется с использованием дистанционных технологий.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Взаимодействие </w:t>
      </w:r>
      <w:proofErr w:type="gramStart"/>
      <w:r>
        <w:t>с</w:t>
      </w:r>
      <w:proofErr w:type="gramEnd"/>
      <w:r>
        <w:t xml:space="preserve"> </w:t>
      </w:r>
      <w:proofErr w:type="gramStart"/>
      <w:r>
        <w:t>поступающими</w:t>
      </w:r>
      <w:proofErr w:type="gramEnd"/>
      <w:r>
        <w:t xml:space="preserve"> при подаче ими заявления о приеме с использованием </w:t>
      </w:r>
      <w:proofErr w:type="spellStart"/>
      <w:r>
        <w:t>суперсервиса</w:t>
      </w:r>
      <w:proofErr w:type="spellEnd"/>
      <w:r>
        <w:t xml:space="preserve"> осуществляется: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1) при возврате заявления о приеме в связи с представлением неполного комплекта документов, документов, содержащих недостоверные сведения, подаче поступающим заявления о согласии на зачисление, заявления об отказе от зачисления - с использованием </w:t>
      </w:r>
      <w:proofErr w:type="spellStart"/>
      <w:r>
        <w:t>суперсервиса</w:t>
      </w:r>
      <w:proofErr w:type="spellEnd"/>
      <w:r>
        <w:t>;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 xml:space="preserve">2) при проведении организацией самостоятельно вступительных испытаний, в том числе </w:t>
      </w:r>
      <w:r>
        <w:lastRenderedPageBreak/>
        <w:t xml:space="preserve">дополнительных вступительных испытаний, и рассмотрении апелляций, за исключением случаев, предусмотренных </w:t>
      </w:r>
      <w:hyperlink w:anchor="P96" w:history="1">
        <w:r>
          <w:rPr>
            <w:color w:val="0000FF"/>
          </w:rPr>
          <w:t>пунктом 18</w:t>
        </w:r>
      </w:hyperlink>
      <w:r>
        <w:t xml:space="preserve"> Особенностей, - с использованием дистанционных технологий.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17. При проведении организацией вступительных испытаний с использованием дистанционных технологий организация обеспечивает идентификацию личности поступающего, выбор способа которой осуществляется организацией самостоятельно.</w:t>
      </w:r>
    </w:p>
    <w:p w:rsidR="00B32CBF" w:rsidRDefault="00B32CBF">
      <w:pPr>
        <w:pStyle w:val="ConsPlusNormal"/>
        <w:spacing w:before="220"/>
        <w:ind w:firstLine="540"/>
        <w:jc w:val="both"/>
      </w:pPr>
      <w:proofErr w:type="gramStart"/>
      <w:r>
        <w:t>При нарушении поступающим во время проведения вступительного испытания с использованием дистанционных технологий правил приема, утвержденных организацией самостоятельно, уполномоченные должностные лица организации составляют акт о нарушении правил приема.</w:t>
      </w:r>
      <w:proofErr w:type="gramEnd"/>
      <w:r>
        <w:t xml:space="preserve"> Электронная копия указанного акта направляется </w:t>
      </w:r>
      <w:proofErr w:type="gramStart"/>
      <w:r>
        <w:t>поступающему</w:t>
      </w:r>
      <w:proofErr w:type="gramEnd"/>
      <w:r>
        <w:t xml:space="preserve">. Поступающий, в </w:t>
      </w:r>
      <w:proofErr w:type="gramStart"/>
      <w:r>
        <w:t>отношении</w:t>
      </w:r>
      <w:proofErr w:type="gramEnd"/>
      <w:r>
        <w:t xml:space="preserve"> которого составлен указанный акт, признается не прошедшим вступительное испытание без уважительной причины.</w:t>
      </w:r>
    </w:p>
    <w:p w:rsidR="00B32CBF" w:rsidRDefault="00B32CBF">
      <w:pPr>
        <w:pStyle w:val="ConsPlusNormal"/>
        <w:spacing w:before="220"/>
        <w:ind w:firstLine="540"/>
        <w:jc w:val="both"/>
      </w:pPr>
      <w:bookmarkStart w:id="3" w:name="P96"/>
      <w:bookmarkEnd w:id="3"/>
      <w:r>
        <w:t xml:space="preserve">18. </w:t>
      </w:r>
      <w:proofErr w:type="gramStart"/>
      <w:r>
        <w:t xml:space="preserve">Организация вправе осуществлять прием документов лично у поступающих (лиц, которым поступающими предоставлены соответствующие полномочия на основании выданной ими и оформленной доверенности на осуществление соответствующих действий)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N 1147 и </w:t>
      </w:r>
      <w:hyperlink r:id="rId21" w:history="1">
        <w:r>
          <w:rPr>
            <w:color w:val="0000FF"/>
          </w:rPr>
          <w:t>Порядком</w:t>
        </w:r>
      </w:hyperlink>
      <w:r>
        <w:t xml:space="preserve"> N 13, а также проводить вступительные испытания, осуществлять рассмотрение апелляций путем непосредственного взаимодействия поступающих с работниками организации, по месту приема документов, проведения вступительных испытаний, если это не</w:t>
      </w:r>
      <w:proofErr w:type="gramEnd"/>
      <w:r>
        <w:t xml:space="preserve"> </w:t>
      </w:r>
      <w:proofErr w:type="gramStart"/>
      <w:r>
        <w:t xml:space="preserve">противоречит актам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издаваемым в соответствии с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г.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(официальный интернет-портал правовой информации http</w:t>
      </w:r>
      <w:proofErr w:type="gramEnd"/>
      <w:r>
        <w:t>://</w:t>
      </w:r>
      <w:proofErr w:type="gramStart"/>
      <w:r>
        <w:t xml:space="preserve">www.pravo.gov.ru, 11 мая 2020 г.), исходя из санитарно-эпидемиологической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proofErr w:type="gramEnd"/>
    </w:p>
    <w:p w:rsidR="00B32CBF" w:rsidRDefault="00B32CBF">
      <w:pPr>
        <w:pStyle w:val="ConsPlusNormal"/>
        <w:spacing w:before="220"/>
        <w:ind w:firstLine="540"/>
        <w:jc w:val="both"/>
      </w:pPr>
      <w:r>
        <w:t>Руководитель организации несет ответственность за обеспечение безопасных условий для поступающих и работников организации при проведении приема документов, вступительных испытаний и рассмотрения апелляций, осуществляемых в соответствии с настоящим пунктом.</w:t>
      </w:r>
    </w:p>
    <w:p w:rsidR="00B32CBF" w:rsidRDefault="00B32CBF">
      <w:pPr>
        <w:pStyle w:val="ConsPlusNormal"/>
        <w:spacing w:before="220"/>
        <w:ind w:firstLine="540"/>
        <w:jc w:val="both"/>
      </w:pPr>
      <w:r>
        <w:t>19. В соответствии с Особенностями организации вносят в правила приема, утверждаемые ими самостоятельно, необходимые изменения, в том числе связанные с проведением вступительных испытаний с использованием дистанционных технологий.</w:t>
      </w:r>
    </w:p>
    <w:p w:rsidR="00B32CBF" w:rsidRDefault="00B32CBF">
      <w:pPr>
        <w:pStyle w:val="ConsPlusNormal"/>
        <w:jc w:val="both"/>
      </w:pPr>
    </w:p>
    <w:p w:rsidR="00B32CBF" w:rsidRDefault="00B32CBF">
      <w:pPr>
        <w:pStyle w:val="ConsPlusNormal"/>
        <w:jc w:val="both"/>
      </w:pPr>
    </w:p>
    <w:p w:rsidR="00B32CBF" w:rsidRDefault="00B32C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797" w:rsidRDefault="00F02D95"/>
    <w:sectPr w:rsidR="000C6797" w:rsidSect="00EA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CBF"/>
    <w:rsid w:val="006000CE"/>
    <w:rsid w:val="009D738A"/>
    <w:rsid w:val="00A4186F"/>
    <w:rsid w:val="00A8268B"/>
    <w:rsid w:val="00AF0D04"/>
    <w:rsid w:val="00B32CBF"/>
    <w:rsid w:val="00F02D95"/>
    <w:rsid w:val="00FA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18C355A65D27AB5D6A20C215F0069C53F497B61C802666EA8F74C4007F1BC416CDDD40A0AD764E8F4A686DC94335203B95ED65AC58163552DD" TargetMode="External"/><Relationship Id="rId13" Type="http://schemas.openxmlformats.org/officeDocument/2006/relationships/hyperlink" Target="consultantplus://offline/ref=D1A18C355A65D27AB5D6A20C215F0069C53B4B7E6BC302666EA8F74C4007F1BC416CDDD40A0AD764EEF4A686DC94335203B95ED65AC58163552DD" TargetMode="External"/><Relationship Id="rId18" Type="http://schemas.openxmlformats.org/officeDocument/2006/relationships/hyperlink" Target="consultantplus://offline/ref=D1A18C355A65D27AB5D6A20C215F0069C73B4F7E6EC902666EA8F74C4007F1BC416CDDD40A0AD765E4F4A686DC94335203B95ED65AC58163552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A18C355A65D27AB5D6A20C215F0069C53F497B61C802666EA8F74C4007F1BC416CDDD40A0AD764E8F4A686DC94335203B95ED65AC58163552DD" TargetMode="External"/><Relationship Id="rId7" Type="http://schemas.openxmlformats.org/officeDocument/2006/relationships/hyperlink" Target="consultantplus://offline/ref=D1A18C355A65D27AB5D6A20C215F0069C53E49716EC702666EA8F74C4007F1BC416CDDD40A0AD764ECF4A686DC94335203B95ED65AC58163552DD" TargetMode="External"/><Relationship Id="rId12" Type="http://schemas.openxmlformats.org/officeDocument/2006/relationships/hyperlink" Target="consultantplus://offline/ref=D1A18C355A65D27AB5D6A20C215F0069C53F497B61C802666EA8F74C4007F1BC416CDDD40A0AD764E8F4A686DC94335203B95ED65AC58163552DD" TargetMode="External"/><Relationship Id="rId17" Type="http://schemas.openxmlformats.org/officeDocument/2006/relationships/hyperlink" Target="consultantplus://offline/ref=D1A18C355A65D27AB5D6A20C215F0069C53F497B61C802666EA8F74C4007F1BC416CDDD40A0AD666ECF4A686DC94335203B95ED65AC58163552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A18C355A65D27AB5D6A20C215F0069C53E49716EC702666EA8F74C4007F1BC416CDDD40A0AD461E5F4A686DC94335203B95ED65AC58163552DD" TargetMode="External"/><Relationship Id="rId20" Type="http://schemas.openxmlformats.org/officeDocument/2006/relationships/hyperlink" Target="consultantplus://offline/ref=D1A18C355A65D27AB5D6A20C215F0069C53E49716EC702666EA8F74C4007F1BC416CDDD40A0AD764ECF4A686DC94335203B95ED65AC58163552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18C355A65D27AB5D6A20C215F0069C53B4F7B6CC802666EA8F74C4007F1BC536C85D8080BC965EBE1F0D79A5C21D" TargetMode="External"/><Relationship Id="rId11" Type="http://schemas.openxmlformats.org/officeDocument/2006/relationships/hyperlink" Target="consultantplus://offline/ref=D1A18C355A65D27AB5D6A20C215F0069C53E49716EC702666EA8F74C4007F1BC416CDDD40A0AD764ECF4A686DC94335203B95ED65AC58163552D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1A18C355A65D27AB5D6A20C215F0069C53A4A7B6EC002666EA8F74C4007F1BC416CDDD40A0AD760EFF4A686DC94335203B95ED65AC58163552DD" TargetMode="External"/><Relationship Id="rId15" Type="http://schemas.openxmlformats.org/officeDocument/2006/relationships/hyperlink" Target="consultantplus://offline/ref=D1A18C355A65D27AB5D6A20C215F0069C53B4E7B6BC602666EA8F74C4007F1BC416CDDD40A0AD766E9F4A686DC94335203B95ED65AC58163552D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1A18C355A65D27AB5D6A20C215F0069C53B4B7C6EC402666EA8F74C4007F1BC416CDDD603018334A9AAFFD599DF3E561CA55ED25424D" TargetMode="External"/><Relationship Id="rId19" Type="http://schemas.openxmlformats.org/officeDocument/2006/relationships/hyperlink" Target="consultantplus://offline/ref=D1A18C355A65D27AB5D6A20C215F0069C73B4F7E6EC902666EA8F74C4007F1BC536C85D8080BC965EBE1F0D79A5C21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A18C355A65D27AB5D6A20C215F0069C53E49716EC702666EA8F74C4007F1BC416CDDD2015E8621B8F2F0D686C1384E00A75C5D20D" TargetMode="External"/><Relationship Id="rId14" Type="http://schemas.openxmlformats.org/officeDocument/2006/relationships/hyperlink" Target="consultantplus://offline/ref=D1A18C355A65D27AB5D6A20C215F0069C53B4E7B6BC602666EA8F74C4007F1BC416CDDD6080FDC31BCBBA7DA9AC0205004B95CD0465C27D" TargetMode="External"/><Relationship Id="rId22" Type="http://schemas.openxmlformats.org/officeDocument/2006/relationships/hyperlink" Target="consultantplus://offline/ref=D1A18C355A65D27AB5D6A20C215F0069C53B4D786BC202666EA8F74C4007F1BC536C85D8080BC965EBE1F0D79A5C2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3697</Words>
  <Characters>21078</Characters>
  <Application>Microsoft Office Word</Application>
  <DocSecurity>0</DocSecurity>
  <Lines>175</Lines>
  <Paragraphs>49</Paragraphs>
  <ScaleCrop>false</ScaleCrop>
  <Company/>
  <LinksUpToDate>false</LinksUpToDate>
  <CharactersWithSpaces>24726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arkhipenko_m</dc:creator>
  <cp:lastModifiedBy>cvetkova_ev</cp:lastModifiedBy>
  <cp:revision>2</cp:revision>
  <dcterms:created xsi:type="dcterms:W3CDTF">2021-06-07T09:53:00Z</dcterms:created>
  <dcterms:modified xsi:type="dcterms:W3CDTF">2021-06-07T09:53:00Z</dcterms:modified>
</cp:coreProperties>
</file>